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Board Meeting held at 4</w:t>
      </w:r>
      <w:r w:rsidR="00BE6BC7">
        <w:rPr>
          <w:sz w:val="24"/>
          <w:szCs w:val="24"/>
        </w:rPr>
        <w:t>.30</w:t>
      </w:r>
      <w:r w:rsidR="00C214D8">
        <w:rPr>
          <w:sz w:val="24"/>
          <w:szCs w:val="24"/>
        </w:rPr>
        <w:t xml:space="preserve">pm on </w:t>
      </w:r>
      <w:r w:rsidR="00683386">
        <w:rPr>
          <w:sz w:val="24"/>
          <w:szCs w:val="24"/>
        </w:rPr>
        <w:t xml:space="preserve">Tuesday, 1 June </w:t>
      </w:r>
      <w:r w:rsidR="00BE6BC7">
        <w:rPr>
          <w:sz w:val="24"/>
          <w:szCs w:val="24"/>
        </w:rPr>
        <w:t xml:space="preserve">2021 </w:t>
      </w:r>
      <w:r w:rsidR="00C214D8">
        <w:rPr>
          <w:sz w:val="24"/>
          <w:szCs w:val="24"/>
        </w:rPr>
        <w:t xml:space="preserve">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Mark Noble (Centre Manager), </w:t>
      </w:r>
      <w:r w:rsidR="00683386">
        <w:rPr>
          <w:sz w:val="24"/>
          <w:szCs w:val="24"/>
        </w:rPr>
        <w:t xml:space="preserve">Les Webster (Vice President), </w:t>
      </w:r>
      <w:r w:rsidR="00C214D8">
        <w:rPr>
          <w:sz w:val="24"/>
          <w:szCs w:val="24"/>
        </w:rPr>
        <w:t xml:space="preserve">Lyn Corbett, Brian Looker, </w:t>
      </w:r>
      <w:r w:rsidR="00683386">
        <w:rPr>
          <w:sz w:val="24"/>
          <w:szCs w:val="24"/>
        </w:rPr>
        <w:t>Grant Pratt</w:t>
      </w:r>
      <w:r w:rsidR="00BE6BC7">
        <w:rPr>
          <w:sz w:val="24"/>
          <w:szCs w:val="24"/>
        </w:rPr>
        <w:t xml:space="preserve"> </w:t>
      </w:r>
      <w:r w:rsidR="0019531C">
        <w:rPr>
          <w:sz w:val="24"/>
          <w:szCs w:val="24"/>
        </w:rPr>
        <w:t xml:space="preserve">(Board Members) </w:t>
      </w:r>
    </w:p>
    <w:p w:rsidR="00A9175F" w:rsidRDefault="00A9175F" w:rsidP="001472E4">
      <w:pPr>
        <w:spacing w:after="0"/>
        <w:ind w:left="1440" w:hanging="1440"/>
        <w:jc w:val="both"/>
        <w:rPr>
          <w:sz w:val="24"/>
          <w:szCs w:val="24"/>
        </w:rPr>
      </w:pPr>
    </w:p>
    <w:p w:rsidR="00A9175F" w:rsidRPr="00A9175F" w:rsidRDefault="00A9175F" w:rsidP="001472E4">
      <w:pPr>
        <w:spacing w:after="0"/>
        <w:ind w:left="1440" w:hanging="1440"/>
        <w:jc w:val="both"/>
        <w:rPr>
          <w:sz w:val="24"/>
          <w:szCs w:val="24"/>
        </w:rPr>
      </w:pPr>
      <w:r>
        <w:rPr>
          <w:b/>
          <w:sz w:val="24"/>
          <w:szCs w:val="24"/>
        </w:rPr>
        <w:t>Apologies:</w:t>
      </w:r>
      <w:r>
        <w:rPr>
          <w:sz w:val="24"/>
          <w:szCs w:val="24"/>
        </w:rPr>
        <w:tab/>
      </w:r>
      <w:r w:rsidR="00683386">
        <w:rPr>
          <w:sz w:val="24"/>
          <w:szCs w:val="24"/>
        </w:rPr>
        <w:t xml:space="preserve">Sharon Sims </w:t>
      </w:r>
      <w:r w:rsidR="009F5EC2">
        <w:rPr>
          <w:sz w:val="24"/>
          <w:szCs w:val="24"/>
        </w:rPr>
        <w:t>(Board Member)</w:t>
      </w:r>
    </w:p>
    <w:p w:rsidR="00946B3E" w:rsidRDefault="00946B3E" w:rsidP="003D5D05">
      <w:pPr>
        <w:spacing w:after="0"/>
        <w:jc w:val="both"/>
        <w:rPr>
          <w:b/>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683386">
        <w:rPr>
          <w:sz w:val="24"/>
          <w:szCs w:val="24"/>
        </w:rPr>
        <w:t>6 May</w:t>
      </w:r>
      <w:r w:rsidR="009F5EC2">
        <w:rPr>
          <w:sz w:val="24"/>
          <w:szCs w:val="24"/>
        </w:rPr>
        <w:t xml:space="preserve"> </w:t>
      </w:r>
      <w:r w:rsidR="00621476">
        <w:rPr>
          <w:sz w:val="24"/>
          <w:szCs w:val="24"/>
        </w:rPr>
        <w:t xml:space="preserve">2021 </w:t>
      </w:r>
      <w:r w:rsidR="00C214D8">
        <w:rPr>
          <w:sz w:val="24"/>
          <w:szCs w:val="24"/>
        </w:rPr>
        <w:t xml:space="preserve">had been circulated to Board members.  It was moved </w:t>
      </w:r>
      <w:r w:rsidR="00976CAE">
        <w:rPr>
          <w:sz w:val="24"/>
          <w:szCs w:val="24"/>
        </w:rPr>
        <w:t>Lyn Corbett/</w:t>
      </w:r>
      <w:r w:rsidR="00683386">
        <w:rPr>
          <w:sz w:val="24"/>
          <w:szCs w:val="24"/>
        </w:rPr>
        <w:t xml:space="preserve">Steve Toms </w:t>
      </w:r>
      <w:r w:rsidR="00C214D8">
        <w:rPr>
          <w:sz w:val="24"/>
          <w:szCs w:val="24"/>
        </w:rPr>
        <w:t>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BE6BC7" w:rsidRDefault="00621476" w:rsidP="00621476">
      <w:pPr>
        <w:pStyle w:val="ListParagraph"/>
        <w:spacing w:after="0"/>
        <w:ind w:left="1440"/>
        <w:jc w:val="both"/>
        <w:rPr>
          <w:sz w:val="24"/>
          <w:szCs w:val="24"/>
        </w:rPr>
      </w:pPr>
      <w:r>
        <w:rPr>
          <w:sz w:val="24"/>
          <w:szCs w:val="24"/>
        </w:rPr>
        <w:t>There were no matters arising from the Minutes.</w:t>
      </w:r>
    </w:p>
    <w:p w:rsidR="0019531C" w:rsidRDefault="0019531C" w:rsidP="0019531C">
      <w:pPr>
        <w:pStyle w:val="ListParagraph"/>
        <w:spacing w:after="0"/>
        <w:ind w:left="1800"/>
        <w:jc w:val="both"/>
        <w:rPr>
          <w:sz w:val="24"/>
          <w:szCs w:val="24"/>
        </w:rPr>
      </w:pPr>
    </w:p>
    <w:p w:rsidR="009E5044" w:rsidRPr="00B5504A" w:rsidRDefault="00B5504A" w:rsidP="009E5044">
      <w:pPr>
        <w:spacing w:after="0"/>
        <w:jc w:val="both"/>
        <w:rPr>
          <w:b/>
          <w:sz w:val="24"/>
          <w:szCs w:val="24"/>
        </w:rPr>
      </w:pPr>
      <w:r>
        <w:rPr>
          <w:b/>
          <w:sz w:val="24"/>
          <w:szCs w:val="24"/>
        </w:rPr>
        <w:t>Correspondence:</w:t>
      </w:r>
    </w:p>
    <w:p w:rsidR="006D0554" w:rsidRDefault="00BE6BC7" w:rsidP="00976CAE">
      <w:pPr>
        <w:spacing w:after="0"/>
        <w:ind w:left="1440"/>
        <w:jc w:val="both"/>
        <w:rPr>
          <w:sz w:val="24"/>
          <w:szCs w:val="24"/>
        </w:rPr>
      </w:pPr>
      <w:r>
        <w:rPr>
          <w:sz w:val="24"/>
          <w:szCs w:val="24"/>
        </w:rPr>
        <w:t xml:space="preserve">Mark </w:t>
      </w:r>
      <w:r w:rsidR="009F5EC2">
        <w:rPr>
          <w:sz w:val="24"/>
          <w:szCs w:val="24"/>
        </w:rPr>
        <w:t>had circulated</w:t>
      </w:r>
      <w:r>
        <w:rPr>
          <w:sz w:val="24"/>
          <w:szCs w:val="24"/>
        </w:rPr>
        <w:t xml:space="preserve"> the schedule of inwards and outwards correspondence</w:t>
      </w:r>
      <w:r w:rsidR="009F5EC2">
        <w:rPr>
          <w:sz w:val="24"/>
          <w:szCs w:val="24"/>
        </w:rPr>
        <w:t>.</w:t>
      </w:r>
      <w:r>
        <w:rPr>
          <w:sz w:val="24"/>
          <w:szCs w:val="24"/>
        </w:rPr>
        <w:t xml:space="preserve"> </w:t>
      </w:r>
    </w:p>
    <w:p w:rsidR="004E4411" w:rsidRDefault="004E4411" w:rsidP="00976CAE">
      <w:pPr>
        <w:spacing w:after="0"/>
        <w:ind w:left="1440"/>
        <w:jc w:val="both"/>
        <w:rPr>
          <w:sz w:val="24"/>
          <w:szCs w:val="24"/>
          <w:u w:val="single"/>
        </w:rPr>
      </w:pPr>
      <w:r>
        <w:rPr>
          <w:sz w:val="24"/>
          <w:szCs w:val="24"/>
          <w:u w:val="single"/>
        </w:rPr>
        <w:t>Inward</w:t>
      </w:r>
    </w:p>
    <w:p w:rsidR="00D36D4D" w:rsidRDefault="00683386" w:rsidP="007710CD">
      <w:pPr>
        <w:pStyle w:val="ListParagraph"/>
        <w:numPr>
          <w:ilvl w:val="0"/>
          <w:numId w:val="2"/>
        </w:numPr>
        <w:jc w:val="both"/>
        <w:rPr>
          <w:sz w:val="24"/>
          <w:szCs w:val="24"/>
        </w:rPr>
      </w:pPr>
      <w:r>
        <w:rPr>
          <w:sz w:val="24"/>
          <w:szCs w:val="24"/>
        </w:rPr>
        <w:t>Email re Hibiscus cup – Steve Toms to reply.</w:t>
      </w:r>
    </w:p>
    <w:p w:rsidR="00683386" w:rsidRDefault="00683386" w:rsidP="007710CD">
      <w:pPr>
        <w:pStyle w:val="ListParagraph"/>
        <w:numPr>
          <w:ilvl w:val="0"/>
          <w:numId w:val="2"/>
        </w:numPr>
        <w:jc w:val="both"/>
        <w:rPr>
          <w:sz w:val="24"/>
          <w:szCs w:val="24"/>
        </w:rPr>
      </w:pPr>
      <w:proofErr w:type="spellStart"/>
      <w:r>
        <w:rPr>
          <w:sz w:val="24"/>
          <w:szCs w:val="24"/>
        </w:rPr>
        <w:t>Himatangi</w:t>
      </w:r>
      <w:proofErr w:type="spellEnd"/>
      <w:r>
        <w:rPr>
          <w:sz w:val="24"/>
          <w:szCs w:val="24"/>
        </w:rPr>
        <w:t xml:space="preserve"> Beach email attaching remits for the AGM.</w:t>
      </w:r>
    </w:p>
    <w:p w:rsidR="00683386" w:rsidRDefault="00683386" w:rsidP="00683386">
      <w:pPr>
        <w:ind w:left="1418"/>
        <w:jc w:val="both"/>
        <w:rPr>
          <w:sz w:val="24"/>
          <w:szCs w:val="24"/>
          <w:u w:val="single"/>
        </w:rPr>
      </w:pPr>
      <w:r>
        <w:rPr>
          <w:sz w:val="24"/>
          <w:szCs w:val="24"/>
          <w:u w:val="single"/>
        </w:rPr>
        <w:t>Outward</w:t>
      </w:r>
    </w:p>
    <w:p w:rsidR="00683386" w:rsidRDefault="00683386" w:rsidP="007710CD">
      <w:pPr>
        <w:pStyle w:val="ListParagraph"/>
        <w:numPr>
          <w:ilvl w:val="0"/>
          <w:numId w:val="3"/>
        </w:numPr>
        <w:jc w:val="both"/>
        <w:rPr>
          <w:sz w:val="24"/>
          <w:szCs w:val="24"/>
        </w:rPr>
      </w:pPr>
      <w:r>
        <w:rPr>
          <w:sz w:val="24"/>
          <w:szCs w:val="24"/>
        </w:rPr>
        <w:t>Mark Noble re certificates for prize giving</w:t>
      </w:r>
    </w:p>
    <w:p w:rsidR="00683386" w:rsidRPr="00683386" w:rsidRDefault="00683386" w:rsidP="007710CD">
      <w:pPr>
        <w:pStyle w:val="ListParagraph"/>
        <w:numPr>
          <w:ilvl w:val="0"/>
          <w:numId w:val="3"/>
        </w:numPr>
        <w:jc w:val="both"/>
        <w:rPr>
          <w:sz w:val="24"/>
          <w:szCs w:val="24"/>
        </w:rPr>
      </w:pPr>
      <w:r>
        <w:rPr>
          <w:sz w:val="24"/>
          <w:szCs w:val="24"/>
        </w:rPr>
        <w:t>Letter to all sponsors inviting them to the Centre Prize Giving</w:t>
      </w:r>
    </w:p>
    <w:p w:rsidR="006D0554" w:rsidRPr="00D36D4D" w:rsidRDefault="006D0554" w:rsidP="00350050">
      <w:pPr>
        <w:spacing w:after="0"/>
        <w:ind w:left="1440" w:hanging="1440"/>
        <w:jc w:val="both"/>
        <w:rPr>
          <w:sz w:val="24"/>
          <w:szCs w:val="24"/>
        </w:rPr>
      </w:pPr>
      <w:r>
        <w:rPr>
          <w:b/>
          <w:sz w:val="24"/>
          <w:szCs w:val="24"/>
        </w:rPr>
        <w:t>Finance:</w:t>
      </w:r>
      <w:r w:rsidR="00350050">
        <w:rPr>
          <w:b/>
          <w:sz w:val="24"/>
          <w:szCs w:val="24"/>
        </w:rPr>
        <w:tab/>
      </w:r>
      <w:r w:rsidR="00621476">
        <w:rPr>
          <w:sz w:val="24"/>
          <w:szCs w:val="24"/>
        </w:rPr>
        <w:t xml:space="preserve">The financial statements had been circulated to Board members prior to the meeting.  </w:t>
      </w:r>
      <w:r>
        <w:rPr>
          <w:sz w:val="24"/>
          <w:szCs w:val="24"/>
        </w:rPr>
        <w:t>It was moved (</w:t>
      </w:r>
      <w:r w:rsidR="00683386">
        <w:rPr>
          <w:sz w:val="24"/>
          <w:szCs w:val="24"/>
        </w:rPr>
        <w:t>Les Webster/Lyn Corbett</w:t>
      </w:r>
      <w:r>
        <w:rPr>
          <w:sz w:val="24"/>
          <w:szCs w:val="24"/>
        </w:rPr>
        <w:t xml:space="preserve">) that the </w:t>
      </w:r>
      <w:r w:rsidR="00BE6BC7">
        <w:rPr>
          <w:sz w:val="24"/>
          <w:szCs w:val="24"/>
        </w:rPr>
        <w:t>accounts for payment be approved and the financial position noted.</w:t>
      </w:r>
      <w:r>
        <w:rPr>
          <w:sz w:val="24"/>
          <w:szCs w:val="24"/>
        </w:rPr>
        <w:t xml:space="preserve"> </w:t>
      </w:r>
      <w:proofErr w:type="gramStart"/>
      <w:r>
        <w:rPr>
          <w:b/>
          <w:sz w:val="24"/>
          <w:szCs w:val="24"/>
        </w:rPr>
        <w:t>Carried.</w:t>
      </w:r>
      <w:proofErr w:type="gramEnd"/>
      <w:r>
        <w:rPr>
          <w:b/>
          <w:sz w:val="24"/>
          <w:szCs w:val="24"/>
        </w:rPr>
        <w:t xml:space="preserve">  </w:t>
      </w:r>
    </w:p>
    <w:p w:rsidR="006D0554" w:rsidRDefault="006D0554" w:rsidP="00DF2512">
      <w:pPr>
        <w:spacing w:after="0"/>
        <w:jc w:val="both"/>
        <w:rPr>
          <w:b/>
          <w:sz w:val="24"/>
          <w:szCs w:val="24"/>
        </w:rPr>
      </w:pPr>
    </w:p>
    <w:p w:rsidR="00DF2512" w:rsidRDefault="00702BFF" w:rsidP="00DF2512">
      <w:pPr>
        <w:spacing w:after="0"/>
        <w:jc w:val="both"/>
        <w:rPr>
          <w:b/>
          <w:sz w:val="24"/>
          <w:szCs w:val="24"/>
        </w:rPr>
      </w:pPr>
      <w:r>
        <w:rPr>
          <w:b/>
          <w:sz w:val="24"/>
          <w:szCs w:val="24"/>
        </w:rPr>
        <w:t xml:space="preserve">General </w:t>
      </w:r>
      <w:r w:rsidR="00DF2512">
        <w:rPr>
          <w:b/>
          <w:sz w:val="24"/>
          <w:szCs w:val="24"/>
        </w:rPr>
        <w:t>Business:</w:t>
      </w:r>
    </w:p>
    <w:p w:rsidR="00BE6542" w:rsidRDefault="00683386" w:rsidP="007710CD">
      <w:pPr>
        <w:pStyle w:val="ListParagraph"/>
        <w:numPr>
          <w:ilvl w:val="0"/>
          <w:numId w:val="1"/>
        </w:numPr>
        <w:spacing w:after="0"/>
        <w:jc w:val="both"/>
        <w:rPr>
          <w:sz w:val="24"/>
          <w:szCs w:val="24"/>
        </w:rPr>
      </w:pPr>
      <w:r>
        <w:rPr>
          <w:sz w:val="24"/>
          <w:szCs w:val="24"/>
        </w:rPr>
        <w:t>PO Box – Mark advised that he has recently discovered the account for the PO Box was not paid under the previous administration.  The Centre had had the use of the PO Box for the past six months but it was then closed.  He is in the process of getting the number reallocated to the centre.</w:t>
      </w:r>
    </w:p>
    <w:p w:rsidR="00683386" w:rsidRDefault="00683386" w:rsidP="007710CD">
      <w:pPr>
        <w:pStyle w:val="ListParagraph"/>
        <w:numPr>
          <w:ilvl w:val="0"/>
          <w:numId w:val="1"/>
        </w:numPr>
        <w:spacing w:after="0"/>
        <w:jc w:val="both"/>
        <w:rPr>
          <w:sz w:val="24"/>
          <w:szCs w:val="24"/>
        </w:rPr>
      </w:pPr>
      <w:r>
        <w:rPr>
          <w:sz w:val="24"/>
          <w:szCs w:val="24"/>
        </w:rPr>
        <w:t xml:space="preserve">Mark Cameron from Bowls NZ will be visiting the Centre on 26 August.  Clubs will be invited to meet with him, probably at </w:t>
      </w:r>
      <w:proofErr w:type="spellStart"/>
      <w:r>
        <w:rPr>
          <w:sz w:val="24"/>
          <w:szCs w:val="24"/>
        </w:rPr>
        <w:t>Takaro</w:t>
      </w:r>
      <w:proofErr w:type="spellEnd"/>
      <w:r>
        <w:rPr>
          <w:sz w:val="24"/>
          <w:szCs w:val="24"/>
        </w:rPr>
        <w:t xml:space="preserve"> Club.</w:t>
      </w:r>
    </w:p>
    <w:p w:rsidR="00683386" w:rsidRDefault="007710CD" w:rsidP="007710CD">
      <w:pPr>
        <w:pStyle w:val="ListParagraph"/>
        <w:numPr>
          <w:ilvl w:val="0"/>
          <w:numId w:val="1"/>
        </w:numPr>
        <w:spacing w:after="0"/>
        <w:jc w:val="both"/>
        <w:rPr>
          <w:sz w:val="24"/>
          <w:szCs w:val="24"/>
        </w:rPr>
      </w:pPr>
      <w:r>
        <w:rPr>
          <w:sz w:val="24"/>
          <w:szCs w:val="24"/>
        </w:rPr>
        <w:t xml:space="preserve">The </w:t>
      </w:r>
      <w:r w:rsidR="00683386">
        <w:rPr>
          <w:sz w:val="24"/>
          <w:szCs w:val="24"/>
        </w:rPr>
        <w:t>email from Bowls NZ nominating John Carter from Wellington Centre for Life Membership was noted and endorsed.</w:t>
      </w:r>
    </w:p>
    <w:p w:rsidR="00683386" w:rsidRDefault="00683386" w:rsidP="007710CD">
      <w:pPr>
        <w:pStyle w:val="ListParagraph"/>
        <w:numPr>
          <w:ilvl w:val="0"/>
          <w:numId w:val="1"/>
        </w:numPr>
        <w:spacing w:after="0"/>
        <w:jc w:val="both"/>
        <w:rPr>
          <w:sz w:val="24"/>
          <w:szCs w:val="24"/>
        </w:rPr>
      </w:pPr>
      <w:r>
        <w:rPr>
          <w:sz w:val="24"/>
          <w:szCs w:val="24"/>
        </w:rPr>
        <w:t>Grant Pratt and Les Webster both extended their apologies to the Board for their absences from Board Meetings due to personal/family reasons over the past couple of months.</w:t>
      </w:r>
    </w:p>
    <w:p w:rsidR="00683386" w:rsidRDefault="00683386" w:rsidP="007710CD">
      <w:pPr>
        <w:pStyle w:val="ListParagraph"/>
        <w:numPr>
          <w:ilvl w:val="0"/>
          <w:numId w:val="1"/>
        </w:numPr>
        <w:spacing w:after="0"/>
        <w:jc w:val="both"/>
        <w:rPr>
          <w:sz w:val="24"/>
          <w:szCs w:val="24"/>
        </w:rPr>
      </w:pPr>
      <w:r>
        <w:rPr>
          <w:sz w:val="24"/>
          <w:szCs w:val="24"/>
        </w:rPr>
        <w:t xml:space="preserve">Brian Looker asked for an explanation on how the interclub entry fee money was disbursed.  It was noted that in Division I the entry fee for the two clubs representing the Centre at the Bowls NZ playoffs was paid ($500) and a grant of $500 per team was given </w:t>
      </w:r>
      <w:r>
        <w:rPr>
          <w:sz w:val="24"/>
          <w:szCs w:val="24"/>
        </w:rPr>
        <w:lastRenderedPageBreak/>
        <w:t xml:space="preserve">to the two clubs.  </w:t>
      </w:r>
      <w:r w:rsidR="00557841">
        <w:rPr>
          <w:sz w:val="24"/>
          <w:szCs w:val="24"/>
        </w:rPr>
        <w:t>In Division II the sponsorship money was paid out in prizes.  In addition funds were required to cover the cost of green fees, certificates etc.</w:t>
      </w:r>
    </w:p>
    <w:p w:rsidR="00557841" w:rsidRDefault="00557841" w:rsidP="007710CD">
      <w:pPr>
        <w:pStyle w:val="ListParagraph"/>
        <w:numPr>
          <w:ilvl w:val="0"/>
          <w:numId w:val="1"/>
        </w:numPr>
        <w:spacing w:after="0"/>
        <w:jc w:val="both"/>
        <w:rPr>
          <w:sz w:val="24"/>
          <w:szCs w:val="24"/>
        </w:rPr>
      </w:pPr>
      <w:r>
        <w:rPr>
          <w:sz w:val="24"/>
          <w:szCs w:val="24"/>
        </w:rPr>
        <w:t xml:space="preserve">Steve Toms advised that </w:t>
      </w:r>
      <w:proofErr w:type="spellStart"/>
      <w:r>
        <w:rPr>
          <w:sz w:val="24"/>
          <w:szCs w:val="24"/>
        </w:rPr>
        <w:t>Takaro</w:t>
      </w:r>
      <w:proofErr w:type="spellEnd"/>
      <w:r>
        <w:rPr>
          <w:sz w:val="24"/>
          <w:szCs w:val="24"/>
        </w:rPr>
        <w:t xml:space="preserve"> Club were still processing the complaint regarding one of its club members.  It was likely that Sports Manawatu would be invited to arbitrate between the two bowlers involved.</w:t>
      </w:r>
    </w:p>
    <w:p w:rsidR="00557841" w:rsidRDefault="00557841" w:rsidP="007710CD">
      <w:pPr>
        <w:pStyle w:val="ListParagraph"/>
        <w:numPr>
          <w:ilvl w:val="0"/>
          <w:numId w:val="1"/>
        </w:numPr>
        <w:spacing w:after="0"/>
        <w:jc w:val="both"/>
        <w:rPr>
          <w:sz w:val="24"/>
          <w:szCs w:val="24"/>
        </w:rPr>
      </w:pPr>
      <w:r>
        <w:rPr>
          <w:sz w:val="24"/>
          <w:szCs w:val="24"/>
        </w:rPr>
        <w:t>In response to a query, it was confirmed that a person who has an Associate membership with a second club, cannot play club championships or represent that club at Centre or National level.</w:t>
      </w:r>
    </w:p>
    <w:p w:rsidR="00557841" w:rsidRDefault="00557841" w:rsidP="007710CD">
      <w:pPr>
        <w:pStyle w:val="ListParagraph"/>
        <w:numPr>
          <w:ilvl w:val="0"/>
          <w:numId w:val="1"/>
        </w:numPr>
        <w:spacing w:after="0"/>
        <w:jc w:val="both"/>
        <w:rPr>
          <w:sz w:val="24"/>
          <w:szCs w:val="24"/>
        </w:rPr>
      </w:pPr>
      <w:r>
        <w:rPr>
          <w:sz w:val="24"/>
          <w:szCs w:val="24"/>
        </w:rPr>
        <w:t xml:space="preserve">The Board noted with thanks the contribution made by Tania Pearson and her sons in preparing and serving the food for the presentation night.  Reimbursement of the cost of food was approved along with a payment of $100 to her three sons by way of thank you for their work.  </w:t>
      </w:r>
    </w:p>
    <w:p w:rsidR="00557841" w:rsidRDefault="00557841" w:rsidP="007710CD">
      <w:pPr>
        <w:pStyle w:val="ListParagraph"/>
        <w:numPr>
          <w:ilvl w:val="0"/>
          <w:numId w:val="1"/>
        </w:numPr>
        <w:spacing w:after="0"/>
        <w:jc w:val="both"/>
        <w:rPr>
          <w:sz w:val="24"/>
          <w:szCs w:val="24"/>
        </w:rPr>
      </w:pPr>
      <w:r>
        <w:rPr>
          <w:sz w:val="24"/>
          <w:szCs w:val="24"/>
        </w:rPr>
        <w:t>Mark reported at length on the meeting he had recently attended of the centres in our region.    Dates for various representative fixtures were approved.  The main issue to be decided from the meeting was the eligibility of players to compete in the Masters.  It was agreed that Option 3 was the preferred option from the Manawatu Centre which allowed players over 65 to represent the Centre at all fixtures excluding the Octagonal and Inter-Centre and still be eligible for the Masters Team.</w:t>
      </w:r>
    </w:p>
    <w:p w:rsidR="00557841" w:rsidRDefault="00557841" w:rsidP="007710CD">
      <w:pPr>
        <w:pStyle w:val="ListParagraph"/>
        <w:numPr>
          <w:ilvl w:val="0"/>
          <w:numId w:val="1"/>
        </w:numPr>
        <w:spacing w:after="0"/>
        <w:jc w:val="both"/>
        <w:rPr>
          <w:sz w:val="24"/>
          <w:szCs w:val="24"/>
        </w:rPr>
      </w:pPr>
      <w:r>
        <w:rPr>
          <w:sz w:val="24"/>
          <w:szCs w:val="24"/>
        </w:rPr>
        <w:t>Mark advised he and Brian Looker were working on the draft programme for the 2021/22 season.  It was agreed that Bowls 3 Five would follow the same format as last year with play taking place on a Friday evening.  The dates for the 1-5 singles would be moved to December to allow more time for the selectors to observe prospective rep players in action.  In addition to the finals weekend for Centre Open Events, there will also be a finals weekend for CC events.</w:t>
      </w:r>
    </w:p>
    <w:p w:rsidR="00557841" w:rsidRPr="008F4B53" w:rsidRDefault="00557841" w:rsidP="007710CD">
      <w:pPr>
        <w:pStyle w:val="ListParagraph"/>
        <w:numPr>
          <w:ilvl w:val="0"/>
          <w:numId w:val="1"/>
        </w:numPr>
        <w:spacing w:after="0"/>
        <w:jc w:val="both"/>
        <w:rPr>
          <w:sz w:val="24"/>
          <w:szCs w:val="24"/>
        </w:rPr>
      </w:pPr>
      <w:r>
        <w:rPr>
          <w:sz w:val="24"/>
          <w:szCs w:val="24"/>
        </w:rPr>
        <w:t>Mark and Lyn to meet and finalise the AGM arrangements.</w:t>
      </w:r>
    </w:p>
    <w:p w:rsidR="00976CAE" w:rsidRPr="00FB4A02" w:rsidRDefault="00976CAE" w:rsidP="00DF2512">
      <w:pPr>
        <w:spacing w:after="0"/>
        <w:jc w:val="both"/>
        <w:rPr>
          <w:sz w:val="24"/>
          <w:szCs w:val="24"/>
        </w:rPr>
      </w:pPr>
    </w:p>
    <w:p w:rsidR="007710CD" w:rsidRDefault="007710CD" w:rsidP="00B30C66">
      <w:pPr>
        <w:spacing w:after="0"/>
        <w:jc w:val="both"/>
        <w:rPr>
          <w:b/>
          <w:sz w:val="24"/>
          <w:szCs w:val="24"/>
        </w:rPr>
      </w:pPr>
    </w:p>
    <w:p w:rsidR="00B30C66" w:rsidRDefault="00B30C66" w:rsidP="00B30C66">
      <w:pPr>
        <w:spacing w:after="0"/>
        <w:jc w:val="both"/>
        <w:rPr>
          <w:sz w:val="24"/>
          <w:szCs w:val="24"/>
        </w:rPr>
      </w:pPr>
      <w:r>
        <w:rPr>
          <w:b/>
          <w:sz w:val="24"/>
          <w:szCs w:val="24"/>
        </w:rPr>
        <w:t>Date of next meeting:</w:t>
      </w:r>
    </w:p>
    <w:p w:rsidR="00B30C66" w:rsidRDefault="0002248D" w:rsidP="000B012C">
      <w:pPr>
        <w:spacing w:after="0"/>
        <w:ind w:left="1440"/>
        <w:jc w:val="both"/>
        <w:rPr>
          <w:sz w:val="24"/>
          <w:szCs w:val="24"/>
        </w:rPr>
      </w:pPr>
      <w:proofErr w:type="gramStart"/>
      <w:r>
        <w:rPr>
          <w:sz w:val="24"/>
          <w:szCs w:val="24"/>
        </w:rPr>
        <w:t xml:space="preserve">Tuesday, </w:t>
      </w:r>
      <w:r w:rsidR="00557841">
        <w:rPr>
          <w:sz w:val="24"/>
          <w:szCs w:val="24"/>
        </w:rPr>
        <w:t>6 July</w:t>
      </w:r>
      <w:r>
        <w:rPr>
          <w:sz w:val="24"/>
          <w:szCs w:val="24"/>
        </w:rPr>
        <w:t xml:space="preserve"> 2021 </w:t>
      </w:r>
      <w:r w:rsidR="000B012C">
        <w:rPr>
          <w:sz w:val="24"/>
          <w:szCs w:val="24"/>
        </w:rPr>
        <w:t>at 4</w:t>
      </w:r>
      <w:r w:rsidR="00681F08">
        <w:rPr>
          <w:sz w:val="24"/>
          <w:szCs w:val="24"/>
        </w:rPr>
        <w:t>.30</w:t>
      </w:r>
      <w:r w:rsidR="00E27670">
        <w:rPr>
          <w:sz w:val="24"/>
          <w:szCs w:val="24"/>
        </w:rPr>
        <w:t xml:space="preserve">pm at </w:t>
      </w:r>
      <w:proofErr w:type="spellStart"/>
      <w:r>
        <w:rPr>
          <w:sz w:val="24"/>
          <w:szCs w:val="24"/>
        </w:rPr>
        <w:t>Takaro</w:t>
      </w:r>
      <w:proofErr w:type="spellEnd"/>
      <w:r>
        <w:rPr>
          <w:sz w:val="24"/>
          <w:szCs w:val="24"/>
        </w:rPr>
        <w:t xml:space="preserve"> Bowling Club.</w:t>
      </w:r>
      <w:proofErr w:type="gramEnd"/>
    </w:p>
    <w:p w:rsidR="00B30C66" w:rsidRDefault="00B30C66" w:rsidP="00B30C66">
      <w:pPr>
        <w:spacing w:after="0"/>
        <w:jc w:val="both"/>
        <w:rPr>
          <w:sz w:val="24"/>
          <w:szCs w:val="24"/>
        </w:rPr>
      </w:pP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E27670">
        <w:rPr>
          <w:sz w:val="24"/>
          <w:szCs w:val="24"/>
        </w:rPr>
        <w:t>5.</w:t>
      </w:r>
      <w:r w:rsidR="001C05E5">
        <w:rPr>
          <w:sz w:val="24"/>
          <w:szCs w:val="24"/>
        </w:rPr>
        <w:t>35p</w:t>
      </w:r>
      <w:r w:rsidR="00E27670">
        <w:rPr>
          <w:sz w:val="24"/>
          <w:szCs w:val="24"/>
        </w:rPr>
        <w:t>m</w:t>
      </w:r>
      <w:r>
        <w:rPr>
          <w:sz w:val="24"/>
          <w:szCs w:val="24"/>
        </w:rPr>
        <w:t>.</w:t>
      </w: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7710CD" w:rsidRDefault="007710CD" w:rsidP="00B30C66">
      <w:pPr>
        <w:spacing w:after="0"/>
        <w:jc w:val="both"/>
        <w:rPr>
          <w:sz w:val="24"/>
          <w:szCs w:val="24"/>
        </w:rPr>
      </w:pPr>
    </w:p>
    <w:p w:rsidR="007710CD" w:rsidRDefault="007710CD" w:rsidP="00B30C66">
      <w:pPr>
        <w:spacing w:after="0"/>
        <w:jc w:val="both"/>
        <w:rPr>
          <w:sz w:val="24"/>
          <w:szCs w:val="24"/>
        </w:rPr>
      </w:pPr>
    </w:p>
    <w:p w:rsidR="007710CD" w:rsidRDefault="007710CD" w:rsidP="00B30C66">
      <w:pPr>
        <w:spacing w:after="0"/>
        <w:jc w:val="both"/>
        <w:rPr>
          <w:sz w:val="24"/>
          <w:szCs w:val="24"/>
        </w:rPr>
      </w:pPr>
    </w:p>
    <w:p w:rsidR="00946B3E"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B30C66">
      <w:pPr>
        <w:spacing w:after="0"/>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7710C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F43"/>
    <w:multiLevelType w:val="hybridMultilevel"/>
    <w:tmpl w:val="A5BEEA44"/>
    <w:lvl w:ilvl="0" w:tplc="212268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21C40EB7"/>
    <w:multiLevelType w:val="hybridMultilevel"/>
    <w:tmpl w:val="1C7407A2"/>
    <w:lvl w:ilvl="0" w:tplc="14090017">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
    <w:nsid w:val="5A826C06"/>
    <w:multiLevelType w:val="hybridMultilevel"/>
    <w:tmpl w:val="16E46A84"/>
    <w:lvl w:ilvl="0" w:tplc="57EED7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248D"/>
    <w:rsid w:val="00026887"/>
    <w:rsid w:val="00075CAE"/>
    <w:rsid w:val="00076CFA"/>
    <w:rsid w:val="00081FEA"/>
    <w:rsid w:val="0009020D"/>
    <w:rsid w:val="000A4840"/>
    <w:rsid w:val="000A734B"/>
    <w:rsid w:val="000B012C"/>
    <w:rsid w:val="000B15B4"/>
    <w:rsid w:val="000B4E09"/>
    <w:rsid w:val="000C2F16"/>
    <w:rsid w:val="000C6A4C"/>
    <w:rsid w:val="000F5212"/>
    <w:rsid w:val="000F530B"/>
    <w:rsid w:val="000F6E3D"/>
    <w:rsid w:val="00102EEC"/>
    <w:rsid w:val="00111240"/>
    <w:rsid w:val="00125939"/>
    <w:rsid w:val="00126FD8"/>
    <w:rsid w:val="00131428"/>
    <w:rsid w:val="00133F79"/>
    <w:rsid w:val="00136A01"/>
    <w:rsid w:val="001472E4"/>
    <w:rsid w:val="0015279D"/>
    <w:rsid w:val="001625B0"/>
    <w:rsid w:val="001826DA"/>
    <w:rsid w:val="00182B5F"/>
    <w:rsid w:val="0019531C"/>
    <w:rsid w:val="001B439D"/>
    <w:rsid w:val="001B662D"/>
    <w:rsid w:val="001C05E5"/>
    <w:rsid w:val="001C69C0"/>
    <w:rsid w:val="001D11C0"/>
    <w:rsid w:val="001D227A"/>
    <w:rsid w:val="001E04AF"/>
    <w:rsid w:val="001E3E2F"/>
    <w:rsid w:val="001E4F7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87AB6"/>
    <w:rsid w:val="00293F73"/>
    <w:rsid w:val="0029502E"/>
    <w:rsid w:val="002A4CB3"/>
    <w:rsid w:val="002B130C"/>
    <w:rsid w:val="002B5BD9"/>
    <w:rsid w:val="002C04ED"/>
    <w:rsid w:val="002C086A"/>
    <w:rsid w:val="002D0F23"/>
    <w:rsid w:val="002D2713"/>
    <w:rsid w:val="002D6B2B"/>
    <w:rsid w:val="002E49D1"/>
    <w:rsid w:val="00304288"/>
    <w:rsid w:val="00312EC7"/>
    <w:rsid w:val="00333426"/>
    <w:rsid w:val="00341887"/>
    <w:rsid w:val="00350050"/>
    <w:rsid w:val="00350D38"/>
    <w:rsid w:val="003554CB"/>
    <w:rsid w:val="003620B4"/>
    <w:rsid w:val="00362CDB"/>
    <w:rsid w:val="0036491B"/>
    <w:rsid w:val="003930EB"/>
    <w:rsid w:val="003A6F10"/>
    <w:rsid w:val="003B4A9A"/>
    <w:rsid w:val="003B69BE"/>
    <w:rsid w:val="003C44CF"/>
    <w:rsid w:val="003D0115"/>
    <w:rsid w:val="003D3512"/>
    <w:rsid w:val="003D5D05"/>
    <w:rsid w:val="003F2D95"/>
    <w:rsid w:val="003F4F38"/>
    <w:rsid w:val="003F6462"/>
    <w:rsid w:val="00410D1E"/>
    <w:rsid w:val="00415857"/>
    <w:rsid w:val="00423265"/>
    <w:rsid w:val="00434A5C"/>
    <w:rsid w:val="00436E10"/>
    <w:rsid w:val="00440960"/>
    <w:rsid w:val="00444702"/>
    <w:rsid w:val="00445A9F"/>
    <w:rsid w:val="00446BF6"/>
    <w:rsid w:val="00454861"/>
    <w:rsid w:val="00461EE8"/>
    <w:rsid w:val="00463F23"/>
    <w:rsid w:val="0048041E"/>
    <w:rsid w:val="004833B6"/>
    <w:rsid w:val="0049179E"/>
    <w:rsid w:val="00495EFB"/>
    <w:rsid w:val="004A5EB2"/>
    <w:rsid w:val="004A75E4"/>
    <w:rsid w:val="004B4AEE"/>
    <w:rsid w:val="004B4E2F"/>
    <w:rsid w:val="004B74D8"/>
    <w:rsid w:val="004B79F1"/>
    <w:rsid w:val="004C05FD"/>
    <w:rsid w:val="004D0C0C"/>
    <w:rsid w:val="004E4411"/>
    <w:rsid w:val="004F286D"/>
    <w:rsid w:val="00504CE2"/>
    <w:rsid w:val="005161AC"/>
    <w:rsid w:val="00536C91"/>
    <w:rsid w:val="0055215C"/>
    <w:rsid w:val="00557841"/>
    <w:rsid w:val="005619E8"/>
    <w:rsid w:val="00564989"/>
    <w:rsid w:val="00571BB8"/>
    <w:rsid w:val="00573DB8"/>
    <w:rsid w:val="00576726"/>
    <w:rsid w:val="005823D9"/>
    <w:rsid w:val="005855F1"/>
    <w:rsid w:val="005860B2"/>
    <w:rsid w:val="005A353D"/>
    <w:rsid w:val="005A4E90"/>
    <w:rsid w:val="005A4F46"/>
    <w:rsid w:val="005A683D"/>
    <w:rsid w:val="005B5850"/>
    <w:rsid w:val="005C4117"/>
    <w:rsid w:val="005C6A66"/>
    <w:rsid w:val="005D2187"/>
    <w:rsid w:val="005D48B6"/>
    <w:rsid w:val="005E017D"/>
    <w:rsid w:val="005E1070"/>
    <w:rsid w:val="005F2CD3"/>
    <w:rsid w:val="0061619B"/>
    <w:rsid w:val="00621167"/>
    <w:rsid w:val="00621476"/>
    <w:rsid w:val="00625CC1"/>
    <w:rsid w:val="006279A4"/>
    <w:rsid w:val="006316F6"/>
    <w:rsid w:val="0063709D"/>
    <w:rsid w:val="00646928"/>
    <w:rsid w:val="006601E0"/>
    <w:rsid w:val="0066735B"/>
    <w:rsid w:val="00681F08"/>
    <w:rsid w:val="00683386"/>
    <w:rsid w:val="00683E2B"/>
    <w:rsid w:val="0068590D"/>
    <w:rsid w:val="00692AB9"/>
    <w:rsid w:val="006C6B68"/>
    <w:rsid w:val="006D0554"/>
    <w:rsid w:val="006D1D53"/>
    <w:rsid w:val="006D430D"/>
    <w:rsid w:val="006E684C"/>
    <w:rsid w:val="00702BFF"/>
    <w:rsid w:val="00704F53"/>
    <w:rsid w:val="007078F1"/>
    <w:rsid w:val="00712109"/>
    <w:rsid w:val="00717B06"/>
    <w:rsid w:val="00733FBC"/>
    <w:rsid w:val="007532FE"/>
    <w:rsid w:val="00754575"/>
    <w:rsid w:val="0075765F"/>
    <w:rsid w:val="007710CD"/>
    <w:rsid w:val="00775739"/>
    <w:rsid w:val="00786E22"/>
    <w:rsid w:val="007913DA"/>
    <w:rsid w:val="00795F96"/>
    <w:rsid w:val="007A3D58"/>
    <w:rsid w:val="007A5296"/>
    <w:rsid w:val="007B0738"/>
    <w:rsid w:val="007B61D9"/>
    <w:rsid w:val="007C6A13"/>
    <w:rsid w:val="007D15DE"/>
    <w:rsid w:val="007E1106"/>
    <w:rsid w:val="007F0F26"/>
    <w:rsid w:val="007F141E"/>
    <w:rsid w:val="00823898"/>
    <w:rsid w:val="008310BC"/>
    <w:rsid w:val="008313E8"/>
    <w:rsid w:val="0085324E"/>
    <w:rsid w:val="00870C4F"/>
    <w:rsid w:val="008732A5"/>
    <w:rsid w:val="00883A86"/>
    <w:rsid w:val="00885D81"/>
    <w:rsid w:val="008918C7"/>
    <w:rsid w:val="00894A53"/>
    <w:rsid w:val="008A41DF"/>
    <w:rsid w:val="008A588D"/>
    <w:rsid w:val="008A65B9"/>
    <w:rsid w:val="008B3681"/>
    <w:rsid w:val="008C577D"/>
    <w:rsid w:val="008D45A4"/>
    <w:rsid w:val="008F0437"/>
    <w:rsid w:val="008F4B53"/>
    <w:rsid w:val="008F6B74"/>
    <w:rsid w:val="00904A5D"/>
    <w:rsid w:val="00920F0D"/>
    <w:rsid w:val="0092604F"/>
    <w:rsid w:val="00946B3E"/>
    <w:rsid w:val="009558EB"/>
    <w:rsid w:val="00955936"/>
    <w:rsid w:val="00960F96"/>
    <w:rsid w:val="00966FFD"/>
    <w:rsid w:val="00976CAE"/>
    <w:rsid w:val="00984A25"/>
    <w:rsid w:val="009926E7"/>
    <w:rsid w:val="0099537D"/>
    <w:rsid w:val="009B507C"/>
    <w:rsid w:val="009B599D"/>
    <w:rsid w:val="009C530C"/>
    <w:rsid w:val="009D24A4"/>
    <w:rsid w:val="009D4FE6"/>
    <w:rsid w:val="009E0525"/>
    <w:rsid w:val="009E5044"/>
    <w:rsid w:val="009F2DA1"/>
    <w:rsid w:val="009F5EC2"/>
    <w:rsid w:val="00A02B06"/>
    <w:rsid w:val="00A03E3B"/>
    <w:rsid w:val="00A2031C"/>
    <w:rsid w:val="00A4101D"/>
    <w:rsid w:val="00A44E00"/>
    <w:rsid w:val="00A662EE"/>
    <w:rsid w:val="00A74912"/>
    <w:rsid w:val="00A773F7"/>
    <w:rsid w:val="00A77470"/>
    <w:rsid w:val="00A77CB6"/>
    <w:rsid w:val="00A77FD9"/>
    <w:rsid w:val="00A84F7F"/>
    <w:rsid w:val="00A90B76"/>
    <w:rsid w:val="00A9175F"/>
    <w:rsid w:val="00A91C6E"/>
    <w:rsid w:val="00A93765"/>
    <w:rsid w:val="00AA3474"/>
    <w:rsid w:val="00AC3D13"/>
    <w:rsid w:val="00AC4CEB"/>
    <w:rsid w:val="00AC5BC4"/>
    <w:rsid w:val="00AC68C6"/>
    <w:rsid w:val="00AE0F04"/>
    <w:rsid w:val="00AF5ABF"/>
    <w:rsid w:val="00B009D3"/>
    <w:rsid w:val="00B23C6B"/>
    <w:rsid w:val="00B30C66"/>
    <w:rsid w:val="00B32E44"/>
    <w:rsid w:val="00B35818"/>
    <w:rsid w:val="00B46D18"/>
    <w:rsid w:val="00B52BF6"/>
    <w:rsid w:val="00B5504A"/>
    <w:rsid w:val="00B57739"/>
    <w:rsid w:val="00B6357A"/>
    <w:rsid w:val="00B7602C"/>
    <w:rsid w:val="00B876D8"/>
    <w:rsid w:val="00B96BA8"/>
    <w:rsid w:val="00BA0417"/>
    <w:rsid w:val="00BA4AC1"/>
    <w:rsid w:val="00BA598B"/>
    <w:rsid w:val="00BA7FB4"/>
    <w:rsid w:val="00BB1A7F"/>
    <w:rsid w:val="00BB1C2B"/>
    <w:rsid w:val="00BC405E"/>
    <w:rsid w:val="00BC480A"/>
    <w:rsid w:val="00BD3B2F"/>
    <w:rsid w:val="00BE5FB3"/>
    <w:rsid w:val="00BE6542"/>
    <w:rsid w:val="00BE6BC7"/>
    <w:rsid w:val="00BF431D"/>
    <w:rsid w:val="00BF5D83"/>
    <w:rsid w:val="00C007CF"/>
    <w:rsid w:val="00C11FAD"/>
    <w:rsid w:val="00C214D8"/>
    <w:rsid w:val="00C249D3"/>
    <w:rsid w:val="00C32943"/>
    <w:rsid w:val="00C404A4"/>
    <w:rsid w:val="00C4320A"/>
    <w:rsid w:val="00C44680"/>
    <w:rsid w:val="00C74F5A"/>
    <w:rsid w:val="00C816F2"/>
    <w:rsid w:val="00C874E0"/>
    <w:rsid w:val="00C94030"/>
    <w:rsid w:val="00CA67C6"/>
    <w:rsid w:val="00CB24CD"/>
    <w:rsid w:val="00CC1284"/>
    <w:rsid w:val="00CC37B1"/>
    <w:rsid w:val="00CC7967"/>
    <w:rsid w:val="00CD07E0"/>
    <w:rsid w:val="00CE1578"/>
    <w:rsid w:val="00CE5CD2"/>
    <w:rsid w:val="00CF6ADB"/>
    <w:rsid w:val="00D23410"/>
    <w:rsid w:val="00D36D4D"/>
    <w:rsid w:val="00D37109"/>
    <w:rsid w:val="00D37918"/>
    <w:rsid w:val="00D52012"/>
    <w:rsid w:val="00D55892"/>
    <w:rsid w:val="00D66CF5"/>
    <w:rsid w:val="00D82535"/>
    <w:rsid w:val="00D82826"/>
    <w:rsid w:val="00D90F7E"/>
    <w:rsid w:val="00DA4A00"/>
    <w:rsid w:val="00DA5A6F"/>
    <w:rsid w:val="00DC1A83"/>
    <w:rsid w:val="00DD0603"/>
    <w:rsid w:val="00DE473D"/>
    <w:rsid w:val="00DF2512"/>
    <w:rsid w:val="00DF3025"/>
    <w:rsid w:val="00DF78A5"/>
    <w:rsid w:val="00DF7D80"/>
    <w:rsid w:val="00E02DA4"/>
    <w:rsid w:val="00E056D7"/>
    <w:rsid w:val="00E14530"/>
    <w:rsid w:val="00E27670"/>
    <w:rsid w:val="00E33611"/>
    <w:rsid w:val="00E36477"/>
    <w:rsid w:val="00E4025A"/>
    <w:rsid w:val="00E44D90"/>
    <w:rsid w:val="00E51C85"/>
    <w:rsid w:val="00E523C0"/>
    <w:rsid w:val="00E5302E"/>
    <w:rsid w:val="00E65E8C"/>
    <w:rsid w:val="00E727E7"/>
    <w:rsid w:val="00E77F43"/>
    <w:rsid w:val="00E86915"/>
    <w:rsid w:val="00EA31F5"/>
    <w:rsid w:val="00EA382E"/>
    <w:rsid w:val="00EA5348"/>
    <w:rsid w:val="00EA6A35"/>
    <w:rsid w:val="00EA75C8"/>
    <w:rsid w:val="00EB1E27"/>
    <w:rsid w:val="00EC59D4"/>
    <w:rsid w:val="00ED0B9B"/>
    <w:rsid w:val="00ED42F3"/>
    <w:rsid w:val="00ED6506"/>
    <w:rsid w:val="00EE6D8B"/>
    <w:rsid w:val="00F062D4"/>
    <w:rsid w:val="00F11AAE"/>
    <w:rsid w:val="00F330ED"/>
    <w:rsid w:val="00F364A3"/>
    <w:rsid w:val="00F37079"/>
    <w:rsid w:val="00F42FC8"/>
    <w:rsid w:val="00F468D3"/>
    <w:rsid w:val="00F52457"/>
    <w:rsid w:val="00F71772"/>
    <w:rsid w:val="00F758BE"/>
    <w:rsid w:val="00FB0A18"/>
    <w:rsid w:val="00FB1B36"/>
    <w:rsid w:val="00FB4A02"/>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 w:type="paragraph" w:styleId="NoSpacing">
    <w:name w:val="No Spacing"/>
    <w:uiPriority w:val="1"/>
    <w:qFormat/>
    <w:rsid w:val="00976C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8FF8F-6462-4321-9287-E2B9B054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5</cp:revision>
  <cp:lastPrinted>2021-03-10T20:19:00Z</cp:lastPrinted>
  <dcterms:created xsi:type="dcterms:W3CDTF">2021-06-02T01:53:00Z</dcterms:created>
  <dcterms:modified xsi:type="dcterms:W3CDTF">2021-06-02T02:18:00Z</dcterms:modified>
</cp:coreProperties>
</file>